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EDITAL DE CHAMAMENTO PÚBLICO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PARA INCENTIVO A PRODUÇÃO ARTÍSTICA ESPAÇO CTG´s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Nº </w:t>
      </w:r>
      <w:r w:rsidDel="00000000" w:rsidR="00000000" w:rsidRPr="00000000">
        <w:rPr>
          <w:b w:val="1"/>
          <w:bCs w:val="1"/>
          <w:color w:val="000000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SELEÇÃO DE PROJETOS PARA FIRMAR TERMO DE EXECUÇÃO CULTURAL COM RECURSOS DA POLÍTICA NACIONAL ALDIR BLANC DE FOMENTO À CULTURA –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02 – FORMULÁRIO DE INSCRIÇÃO E PLANO DE TRABALHO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1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PARA PESSOA FÍSICA, MEI OU PARA GRUPO E COLETIVO SEM PERSONALIDADE JURÍDICA (SEM CNPJ)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DADOS DO AGENTE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Completo: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artístico ou nome social (se houver):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CNPJ (Se a inscrição for realizada em nome do MEI):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 de nascimento: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Telefone: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Endereço completo: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CEP: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Pertence a alguma comunidade tradicional?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 pertenço a comunidade tradicional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Comunidades Extrativistas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Comunidades Ribeirinhas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Comunidades Rurais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Indígenas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Povos Ciganos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Pescadores(as) Artesanais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Povos de Terreiro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Quilombolas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Outra comunidade tradicional, indicar qual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Gênero: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Mulher cisgênero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Homem cisgênero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Mulher Transgênero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Homem Transgênero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Não Binária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 informar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Raça, cor ou etnia: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Branca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Preta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Parda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Amarela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 é uma Pessoa com Deficiência – PCD?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</w:t>
        <w:tab/>
        <w:tab/>
        <w:tab/>
        <w:tab/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tenha marcado “sim”, qual tipo de deficiência?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Auditiva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Física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Intelectual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Múltipla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Visual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 tipo, indicar qual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Qual o seu grau de escolaridade?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 tenho Educação Formal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Fundamental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Fundamental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Médio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Médio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Curso Técnico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Superior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Ensino Superior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Pós-Graduação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Pós-Graduação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Qual a sua renda mensal fixa individual (média mensal bruta aproximada) nos últimos 3 meses?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(Calcule fazendo uma média das suas remunerações nos últimos 3 meses. Em 2025, o salário-mínimo foi fixado em R$ 1.518,00.)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Nenhuma renda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Até 1 salário-mínimo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 1 a 3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 3 a 5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 5 a 8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De 8 a 10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Acima de 10 salários-mínimos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 é beneficiário de algum programa social?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Bolsa família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Benefício de Prestação Continuada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Outro, indicar qual: 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Vai concorrer às cotas?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</w:t>
        <w:tab/>
        <w:tab/>
        <w:tab/>
        <w:tab/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sim. Qual?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negra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Qual a sua principal função/profissão no campo artístico e cultural?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Artista, Artesão(a), Brincante, Criador(a) e afins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Instrutor(a), oficineiro(a), educador(a) artístico(a)-cultural e afins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Curador(a), Programador(a) e afins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Produtor(a)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Gestor(a)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Técnico(a)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Consultor(a), Pesquisador(a) e afins.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Outro(a), indicar qual: 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Você está representando um coletivo (sem CNPJ)?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</w:t>
        <w:tab/>
        <w:tab/>
        <w:tab/>
        <w:tab/>
        <w:t xml:space="preserve">(  ) Sim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tenha respondido “sim”: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coletivo: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Ano de Criação: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Quantas pessoas fazem parte do coletivo?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completo e CPF das pessoas que compõem o coletivo: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PARA PESSOA JURÍDICA (COM OU SEM FINS LUCRATIVOS):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DADOS DO AGENTE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Razão Social: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fantasia: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CNPJ: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Endereço da sede: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Cidade: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Estado: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Número de representantes legais: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 do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 do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Telefone do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Gênero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Mulher cisgênero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Homem cisgênero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Mulher Transgênero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Homem Transgênero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Não Binária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Não informar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Raça/cor/etnia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Branca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Preta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Parda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  ) Amarela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Representante legal é pessoa com deficiência – PCD?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 ) Sim</w:t>
        <w:tab/>
        <w:tab/>
        <w:tab/>
        <w:t xml:space="preserve">(  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Caso tenha marcado “sim” qual o tipo de deficiência?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Auditiva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Física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Intelectual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Múltipla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Visual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Outra, indicar qual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 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Escolaridade do representante legal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Não tenho Educação Formal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Fundamental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Fundamental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Médio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Médio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Curso Técnico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Superior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Ensino Superior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  ) Pós-Graduação 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) Pós-Graduação Incompleto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empresa/entidade se enquadra nas vagas das cotas?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Sim</w:t>
        <w:tab/>
        <w:tab/>
        <w:tab/>
        <w:tab/>
        <w:t xml:space="preserve">(  ) Não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sim. Qual?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negra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indígena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DADOS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(Escreva o título do seu projeto, que deve ser claro e conciso)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Escolha a categoria a que vai concorrer: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 ) Categoria Única Projeto Espaço CTG´s – R$ R$ 12.000,00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Descrição do projeto: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(Na descrição, você deve apresentar informações gerais sobre o seu projeto. Algumas perguntas orientadoras: O que você realizará com o projeto? Por que ele é importante para a sociedade? Como a ideia do projeto surgiu? Conte sobre o contexto de realização. Justifique a importância do seu projeto. A descrição deve ser clara, concisa e conter elementos essenciais para que os avaliadores compreendam facilmente a proposta.)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Objetivos do projeto: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(Neste campo, você deve propor objetivos para o seu projeto, ou seja, deve informar o que você pretende alcançar com a realização do projeto. É importante que você seja breve e proponha entre três e cinco objetivos. Os objetivos devem ser diretos, claros e realistas, com os verbos no infinitivo. Ex: implementar, realizar, contribuir.)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Metas: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(Neste espaço, é necessário detalhar os objetivos em pequenas ações e/ou resultados que sejam quantificáveis. As metas são os resultados específicos que se pretende alcançar, sendo mensuráveis e viáveis. Por exemplo: realização de 02 oficinas de artes circenses; confecção de 80 figurinos; 120 pessoas idosas beneficiadas.)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Perfil do público a ser atingido pelo projeto: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(Preencha aqui informações sobre as pessoas que serão beneficiadas ou participarão do seu projeto. Perguntas orientadoras: Quem vai ser o público do seu projeto? Essas pessoas são crianças, adultas e/ou idosas? Elas fazem parte de alguma comunidade? Qual a escolaridade delas? Elas moram em qual local, bairro e/ou região? No caso de públicos digitais, qual o perfil das pessoas a que seu projeto se direciona?)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Sua ação cultural é voltada prioritariamente para algum destes perfis de público?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Pessoas vítimas de violência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Pessoas em situação de pobreza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Pessoas em situação de rua (moradores de rua)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Pessoas em situação de restrição e privação de liberdade (população carcerária)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Pessoas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Pessoas em sofrimento físico e/ou psíquico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Mulheres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LGBTQIAPN+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Povos e comunidades tradicionais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Negros e/ou negras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Ciganos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Indígenas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 é voltada especificamente para um perfil, é aberta para todos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Outros, indicar qual: 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Medidas de acessibilidade empregadas no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(Marque quais medidas de acessibilidade serão implementadas ou estarão disponíveis para a participação de Pessoas com Deficiência – PCD´s, tais como, intérprete de libras, audiodescrição, entre outras medidas de acessibilidade a pessoas com deficiência, idosos e mobilidade reduzida, conforme Instrução Normativa MINC nº 10/2023)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Acessibilidade arquitetônica: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rotas acessíveis, com espaço de manobra para cadeira de rodas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piso tátil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rampas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elevadores adequados para pessoas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corrimãos e guarda-corpos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banheiros femininos e masculinos adaptados para pessoas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vagas de estacionamento para pessoas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assentos para pessoas obesas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iluminação adequada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Outra, indicar qual: 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Acessibilidade comunicacional: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 Língua Brasileira de Sinais – Libras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 sistema Braille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 sistema de sinalização ou comunicação tátil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 audiodescrição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as legendas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 linguagem simples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textos adaptados para leitores de tela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Outra, indicar qual: 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Acessibilidade atitudinal: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capacitação de equipes atuantes nos projetos culturais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) contratação de profissionais com deficiência e profissionais especializados em acessibilidade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) formação e sensibilização de agentes culturais, público e todos os envolvidos na cadeia produtiva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outras medidas que visem a eliminação de atitudes capacitistas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Informe como essas medidas de acessibilidade serão implementadas ou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disponibilizadas de acordo com o projeto proposto: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(Informar mais detalhes sobre como as medidas assinaladas acima serão colocadas em prática)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Local onde o projeto será executado: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(Informe os espaços culturais e outros ambientes onde a sua proposta será realizada)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Previsão do período de execução do projeto: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(a execução do projeto não pode ser superior a 240 dias)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Data de início: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Data final: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ce181e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(a previsão é de que a execução dos projetos tenha início a partir de agosto/2026, enfatizando que é apenas uma previsão, podendo ocorrer antes ou após a data informada)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Equipe: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Informe quais são os profissionais que atuarão no projeto, conforme quadro a seguir: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7.0" w:type="dxa"/>
        <w:jc w:val="center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</w:tblBorders>
        <w:tblLayout w:type="fixed"/>
        <w:tblLook w:val="0000"/>
      </w:tblPr>
      <w:tblGrid>
        <w:gridCol w:w="2427"/>
        <w:gridCol w:w="1937"/>
        <w:gridCol w:w="1933"/>
        <w:gridCol w:w="3060"/>
        <w:tblGridChange w:id="0">
          <w:tblGrid>
            <w:gridCol w:w="2427"/>
            <w:gridCol w:w="1937"/>
            <w:gridCol w:w="1933"/>
            <w:gridCol w:w="30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Nome do profissional / empresa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Função no projeto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CPF / CNPJ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Minicurrículo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Ex: João da Silva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Cineasta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123456789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Breve descrição da trajetória profissional da pessoa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(insira mais linhas conforme necessidade)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Cronograma de Execução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Descreva os passos a serem seguidos para execução do projeto.</w:t>
      </w:r>
    </w:p>
    <w:p w:rsidR="00000000" w:rsidDel="00000000" w:rsidP="00000000" w:rsidRDefault="00000000" w:rsidRPr="00000000" w14:paraId="000001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39.0" w:type="dxa"/>
        <w:jc w:val="left"/>
        <w:tblInd w:w="-372.0" w:type="dxa"/>
        <w:tblBorders>
          <w:top w:color="000001" w:space="0" w:sz="4" w:val="single"/>
          <w:left w:color="000001" w:space="0" w:sz="4" w:val="single"/>
          <w:bottom w:color="000001" w:space="0" w:sz="4" w:val="single"/>
          <w:insideH w:color="000001" w:space="0" w:sz="4" w:val="single"/>
        </w:tblBorders>
        <w:tblLayout w:type="fixed"/>
        <w:tblLook w:val="0000"/>
      </w:tblPr>
      <w:tblGrid>
        <w:gridCol w:w="2258"/>
        <w:gridCol w:w="1651"/>
        <w:gridCol w:w="2894"/>
        <w:gridCol w:w="1242"/>
        <w:gridCol w:w="1194"/>
        <w:tblGridChange w:id="0">
          <w:tblGrid>
            <w:gridCol w:w="2258"/>
            <w:gridCol w:w="1651"/>
            <w:gridCol w:w="2894"/>
            <w:gridCol w:w="1242"/>
            <w:gridCol w:w="119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Atividade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Etapa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Início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Fim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Ex: Comunicação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Pré-produção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Divulgação do projeto nos veículos de imprensa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11/05/26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01/06/26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lcyeu17m1wx2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(insira mais linhas conforme necessidade)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tcMar>
              <w:left w:w="11.0" w:type="dxa"/>
            </w:tcMar>
            <w:vAlign w:val="cente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Estratégia de divulgação: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(Apresente os meios que serão utilizados para divulgar o projeto. Ex.: impulsionamento em redes sociais.)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projeto possui recursos financeiros de outras fontes? Se sim, quais?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(Informe se o projeto prevê apoio financeiro, tais como cobrança de ingressos, patrocínio e/ou outras fontes de financiamento. Caso positivo, informe a previsão de valores e onde serão empregados no projeto.)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Não, o projeto não possui outras fontes de recursos financeiros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Apoio financeiro municipal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Apoio financeiro estadual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Recursos de Lei de Incentivo Municipal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Recursos de Lei de Incentivo Estadual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Recursos de Lei de Incentivo Federal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Patrocínio privado direto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Patrocínio de instituição internacional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Doações de Pessoas Físicas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Doações de Empresas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Cobrança de ingressos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  ) Outros, indicar qual: 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(Se o projeto tem outras fontes de financiamento, detalhe quais são, o valor do financiamento e onde os recursos serão empregados no projeto.)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</w:p>
    <w:p w:rsidR="00000000" w:rsidDel="00000000" w:rsidP="00000000" w:rsidRDefault="00000000" w:rsidRPr="00000000" w14:paraId="000001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projeto prevê a venda de produtos/ingressos?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(Informe a quantidade dos produtos a serem vendidos, o valor unitário por produto e o valor total a ser arrecadado. Detalhe onde os recursos arrecadados serão aplicados no projeto.)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PLANILHA ORÇAMENTÁRIA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(Preencha a tabela informando todas as despesas indicando as metas/etapas às quais elas estão relacionadas. Deve haver a indicação do parâmetro de preço (Ex.: preço estabelecido no SALICNET, 3 orçamentos, etc) utilizado com a referência específica do item de despesa para auxiliar a análise técnica da comissão de seleção.)</w:t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481.999999999998" w:type="dxa"/>
        <w:jc w:val="left"/>
        <w:tblInd w:w="-1051.0" w:type="dxa"/>
        <w:tblBorders>
          <w:top w:color="000001" w:space="0" w:sz="8" w:val="single"/>
          <w:left w:color="000001" w:space="0" w:sz="8" w:val="single"/>
          <w:bottom w:color="000001" w:space="0" w:sz="8" w:val="single"/>
          <w:right w:color="000001" w:space="0" w:sz="8" w:val="single"/>
          <w:insideH w:color="000001" w:space="0" w:sz="8" w:val="single"/>
          <w:insideV w:color="000001" w:space="0" w:sz="8" w:val="single"/>
        </w:tblBorders>
        <w:tblLayout w:type="fixed"/>
        <w:tblLook w:val="0000"/>
      </w:tblPr>
      <w:tblGrid>
        <w:gridCol w:w="1484"/>
        <w:gridCol w:w="2326"/>
        <w:gridCol w:w="1306"/>
        <w:gridCol w:w="1184"/>
        <w:gridCol w:w="735"/>
        <w:gridCol w:w="3"/>
        <w:gridCol w:w="1074"/>
        <w:gridCol w:w="2370"/>
        <w:tblGridChange w:id="0">
          <w:tblGrid>
            <w:gridCol w:w="1484"/>
            <w:gridCol w:w="2326"/>
            <w:gridCol w:w="1306"/>
            <w:gridCol w:w="1184"/>
            <w:gridCol w:w="735"/>
            <w:gridCol w:w="3"/>
            <w:gridCol w:w="1074"/>
            <w:gridCol w:w="23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Descrição do item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Justificativa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unitário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Qtde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5.0" w:type="dxa"/>
              <w:left w:w="-10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Referência de preço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Ex.: Fotógrafo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Profissional necessário para registro da oficina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Serviço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u w:val="none"/>
                <w:shd w:fill="auto" w:val="clear"/>
                <w:vertAlign w:val="baseline"/>
                <w:rtl w:val="0"/>
              </w:rPr>
              <w:t xml:space="preserve">R$ 1.100,00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u w:val="none"/>
                <w:shd w:fill="auto" w:val="clear"/>
                <w:vertAlign w:val="baseline"/>
                <w:rtl w:val="0"/>
              </w:rPr>
              <w:t xml:space="preserve">R$ 1.100,00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5.0" w:type="dxa"/>
              <w:left w:w="-10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Orçamento realizado com empresa Alfa no dia 15/12/25 em </w:t>
            </w:r>
            <w:r w:rsidDel="00000000" w:rsidR="00000000" w:rsidRPr="00000000">
              <w:rPr>
                <w:i w:val="1"/>
                <w:iCs w:val="1"/>
                <w:color w:val="ce181e"/>
                <w:sz w:val="24"/>
                <w:szCs w:val="24"/>
                <w:rtl w:val="0"/>
              </w:rPr>
              <w:t xml:space="preserve">Entre Ijuís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(insira mais linhas conforme necessidade)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5.0" w:type="dxa"/>
              <w:left w:w="-10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5.0" w:type="dxa"/>
              <w:left w:w="-10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top w:w="15.0" w:type="dxa"/>
              <w:left w:w="-10.0" w:type="dxa"/>
              <w:bottom w:w="15.0" w:type="dxa"/>
              <w:right w:w="15.0" w:type="dxa"/>
            </w:tcMar>
            <w:vAlign w:val="center"/>
          </w:tcPr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6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righ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Valor total:</w:t>
            </w:r>
          </w:p>
        </w:tc>
        <w:tc>
          <w:tcPr>
            <w:gridSpan w:val="2"/>
            <w:tcBorders>
              <w:top w:color="000001" w:space="0" w:sz="8" w:val="single"/>
              <w:left w:color="000001" w:space="0" w:sz="8" w:val="single"/>
              <w:bottom w:color="000001" w:space="0" w:sz="8" w:val="single"/>
              <w:right w:color="000001" w:space="0" w:sz="8" w:val="single"/>
            </w:tcBorders>
            <w:shd w:fill="auto" w:val="clear"/>
            <w:tcMar>
              <w:left w:w="-10.0" w:type="dxa"/>
            </w:tcMar>
            <w:vAlign w:val="center"/>
          </w:tcPr>
          <w:p w:rsidR="00000000" w:rsidDel="00000000" w:rsidP="00000000" w:rsidRDefault="00000000" w:rsidRPr="00000000" w14:paraId="000001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00000a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1"/>
                <w:iCs w:val="1"/>
                <w:smallCaps w:val="0"/>
                <w:strike w:val="0"/>
                <w:color w:val="ce181e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(o somatório dos itens deve fechar com o valor da categoria)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</w:t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e assinatura do proponente</w:t>
      </w:r>
    </w:p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DOCUMENTOS COMPLEMENTARES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Junto com este Formulário de Inscrição / Plano de Trabalho, devem ser encaminhados: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Currículo do proponente (se Pessoa Física), Histórico da empresa (se Pessoa Jurídica);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Autodeclaração étnico-racial ou de pessoa com deficiência, se for concorrer às cotas (Anexo 07 e Anexo 08);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Declaração de representação, se for concorrer como um coletivo sem CNPJ (Anexo 06);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Cartas de anuência dos locais onde está prevista a execução do projeto (Anexo 10);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Declarações para solicitar pontuação bônus, quando for o caso, conforme descrito no Anexo 03 – Critérios de Avaliação;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Outros documentos que o agente cultural julgar necessário para auxiliar na avaliação do mérito cultural do projeto.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Importante: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no encaminhamento da inscrição por e-mail, todos os documentos devem ser encaminhados em um único arquivo em formato PDF. Documentos que estejam separados do arquivo principal serão desconsiderados.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9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-171449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15" name="image2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2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9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3p2ohcbt48vt" w:id="1"/>
    <w:bookmarkEnd w:id="1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3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93">
    <w:pPr>
      <w:widowControl w:val="0"/>
      <w:tabs>
        <w:tab w:val="center" w:leader="none" w:pos="4252"/>
        <w:tab w:val="right" w:leader="none" w:pos="8504"/>
      </w:tabs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eg0pco1ruoiy" w:id="2"/>
    <w:bookmarkEnd w:id="2"/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8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-300987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4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8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8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9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Calibri" w:cs="Calibri" w:eastAsia="Calibri" w:hAnsi="Calibri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765" w:hanging="405"/>
      </w:pPr>
      <w:rPr>
        <w:b w:val="1"/>
        <w:bCs w:val="1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 w:val="1"/>
        <w:bCs w:val="1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 w:val="1"/>
        <w:bCs w:val="1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 w:val="1"/>
        <w:bCs w:val="1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 w:val="1"/>
        <w:bCs w:val="1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 w:val="1"/>
        <w:bCs w:val="1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 w:val="1"/>
        <w:bCs w:val="1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 w:val="1"/>
        <w:bCs w:val="1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>
      <w:start w:val="1"/>
      <w:numFmt w:val="bullet"/>
      <w:lvlText w:val=""/>
      <w:lvlJc w:val="left"/>
      <w:pPr>
        <w:ind w:left="1080" w:hanging="360"/>
      </w:pPr>
      <w:rPr/>
    </w:lvl>
    <w:lvl w:ilvl="2">
      <w:start w:val="1"/>
      <w:numFmt w:val="bullet"/>
      <w:lvlText w:val=""/>
      <w:lvlJc w:val="left"/>
      <w:pPr>
        <w:ind w:left="1440" w:hanging="360"/>
      </w:pPr>
      <w:rPr/>
    </w:lvl>
    <w:lvl w:ilvl="3">
      <w:start w:val="1"/>
      <w:numFmt w:val="bullet"/>
      <w:lvlText w:val=""/>
      <w:lvlJc w:val="left"/>
      <w:pPr>
        <w:ind w:left="1800" w:hanging="360"/>
      </w:pPr>
      <w:rPr/>
    </w:lvl>
    <w:lvl w:ilvl="4">
      <w:start w:val="1"/>
      <w:numFmt w:val="bullet"/>
      <w:lvlText w:val=""/>
      <w:lvlJc w:val="left"/>
      <w:pPr>
        <w:ind w:left="2160" w:hanging="360"/>
      </w:pPr>
      <w:rPr/>
    </w:lvl>
    <w:lvl w:ilvl="5">
      <w:start w:val="1"/>
      <w:numFmt w:val="bullet"/>
      <w:lvlText w:val=""/>
      <w:lvlJc w:val="left"/>
      <w:pPr>
        <w:ind w:left="2520" w:hanging="360"/>
      </w:pPr>
      <w:rPr/>
    </w:lvl>
    <w:lvl w:ilvl="6">
      <w:start w:val="1"/>
      <w:numFmt w:val="bullet"/>
      <w:lvlText w:val=""/>
      <w:lvlJc w:val="left"/>
      <w:pPr>
        <w:ind w:left="2880" w:hanging="360"/>
      </w:pPr>
      <w:rPr/>
    </w:lvl>
    <w:lvl w:ilvl="7">
      <w:start w:val="1"/>
      <w:numFmt w:val="bullet"/>
      <w:lvlText w:val=""/>
      <w:lvlJc w:val="left"/>
      <w:pPr>
        <w:ind w:left="3240" w:hanging="360"/>
      </w:pPr>
      <w:rPr/>
    </w:lvl>
    <w:lvl w:ilvl="8">
      <w:start w:val="1"/>
      <w:numFmt w:val="bullet"/>
      <w:lvlText w:val=""/>
      <w:lvlJc w:val="left"/>
      <w:pPr>
        <w:ind w:left="3600" w:hanging="36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character" w:styleId="ListLabel96">
    <w:name w:val="ListLabel 96"/>
    <w:qFormat w:val="1"/>
    <w:rPr>
      <w:b w:val="1"/>
      <w:bCs w:val="1"/>
      <w:sz w:val="24"/>
    </w:rPr>
  </w:style>
  <w:style w:type="character" w:styleId="ListLabel97">
    <w:name w:val="ListLabel 97"/>
    <w:qFormat w:val="1"/>
    <w:rPr>
      <w:b w:val="1"/>
      <w:color w:val="000000"/>
      <w:sz w:val="24"/>
    </w:rPr>
  </w:style>
  <w:style w:type="character" w:styleId="ListLabel98">
    <w:name w:val="ListLabel 98"/>
    <w:qFormat w:val="1"/>
    <w:rPr>
      <w:b w:val="1"/>
    </w:rPr>
  </w:style>
  <w:style w:type="character" w:styleId="ListLabel99">
    <w:name w:val="ListLabel 99"/>
    <w:qFormat w:val="1"/>
    <w:rPr>
      <w:b w:val="1"/>
    </w:rPr>
  </w:style>
  <w:style w:type="character" w:styleId="ListLabel100">
    <w:name w:val="ListLabel 100"/>
    <w:qFormat w:val="1"/>
    <w:rPr>
      <w:b w:val="1"/>
    </w:rPr>
  </w:style>
  <w:style w:type="character" w:styleId="ListLabel101">
    <w:name w:val="ListLabel 101"/>
    <w:qFormat w:val="1"/>
    <w:rPr>
      <w:b w:val="1"/>
    </w:rPr>
  </w:style>
  <w:style w:type="character" w:styleId="ListLabel102">
    <w:name w:val="ListLabel 102"/>
    <w:qFormat w:val="1"/>
    <w:rPr>
      <w:b w:val="1"/>
    </w:rPr>
  </w:style>
  <w:style w:type="character" w:styleId="ListLabel103">
    <w:name w:val="ListLabel 103"/>
    <w:qFormat w:val="1"/>
    <w:rPr>
      <w:b w:val="1"/>
    </w:rPr>
  </w:style>
  <w:style w:type="character" w:styleId="ListLabel104">
    <w:name w:val="ListLabel 104"/>
    <w:qFormat w:val="1"/>
    <w:rPr>
      <w:b w:val="1"/>
    </w:rPr>
  </w:style>
  <w:style w:type="character" w:styleId="ListLabel105">
    <w:name w:val="ListLabel 105"/>
    <w:qFormat w:val="1"/>
    <w:rPr>
      <w:b w:val="1"/>
      <w:bCs w:val="1"/>
      <w:sz w:val="24"/>
    </w:rPr>
  </w:style>
  <w:style w:type="character" w:styleId="ListLabel106">
    <w:name w:val="ListLabel 106"/>
    <w:qFormat w:val="1"/>
    <w:rPr>
      <w:b w:val="1"/>
      <w:color w:val="000000"/>
      <w:sz w:val="24"/>
    </w:rPr>
  </w:style>
  <w:style w:type="character" w:styleId="ListLabel107">
    <w:name w:val="ListLabel 107"/>
    <w:qFormat w:val="1"/>
    <w:rPr>
      <w:b w:val="1"/>
    </w:rPr>
  </w:style>
  <w:style w:type="character" w:styleId="ListLabel108">
    <w:name w:val="ListLabel 108"/>
    <w:qFormat w:val="1"/>
    <w:rPr>
      <w:b w:val="1"/>
    </w:rPr>
  </w:style>
  <w:style w:type="character" w:styleId="ListLabel109">
    <w:name w:val="ListLabel 109"/>
    <w:qFormat w:val="1"/>
    <w:rPr>
      <w:b w:val="1"/>
    </w:rPr>
  </w:style>
  <w:style w:type="character" w:styleId="ListLabel110">
    <w:name w:val="ListLabel 110"/>
    <w:qFormat w:val="1"/>
    <w:rPr>
      <w:b w:val="1"/>
    </w:rPr>
  </w:style>
  <w:style w:type="character" w:styleId="ListLabel111">
    <w:name w:val="ListLabel 111"/>
    <w:qFormat w:val="1"/>
    <w:rPr>
      <w:b w:val="1"/>
    </w:rPr>
  </w:style>
  <w:style w:type="character" w:styleId="ListLabel112">
    <w:name w:val="ListLabel 112"/>
    <w:qFormat w:val="1"/>
    <w:rPr>
      <w:b w:val="1"/>
    </w:rPr>
  </w:style>
  <w:style w:type="character" w:styleId="ListLabel113">
    <w:name w:val="ListLabel 113"/>
    <w:qFormat w:val="1"/>
    <w:rPr>
      <w:b w:val="1"/>
    </w:rPr>
  </w:style>
  <w:style w:type="character" w:styleId="ListLabel114">
    <w:name w:val="ListLabel 114"/>
    <w:qFormat w:val="1"/>
    <w:rPr>
      <w:rFonts w:cs="OpenSymbol"/>
      <w:sz w:val="24"/>
    </w:rPr>
  </w:style>
  <w:style w:type="character" w:styleId="ListLabel115">
    <w:name w:val="ListLabel 115"/>
    <w:qFormat w:val="1"/>
    <w:rPr>
      <w:rFonts w:cs="OpenSymbol"/>
    </w:rPr>
  </w:style>
  <w:style w:type="character" w:styleId="ListLabel116">
    <w:name w:val="ListLabel 116"/>
    <w:qFormat w:val="1"/>
    <w:rPr>
      <w:rFonts w:cs="OpenSymbol"/>
    </w:rPr>
  </w:style>
  <w:style w:type="character" w:styleId="ListLabel117">
    <w:name w:val="ListLabel 117"/>
    <w:qFormat w:val="1"/>
    <w:rPr>
      <w:rFonts w:cs="OpenSymbol"/>
    </w:rPr>
  </w:style>
  <w:style w:type="character" w:styleId="ListLabel118">
    <w:name w:val="ListLabel 118"/>
    <w:qFormat w:val="1"/>
    <w:rPr>
      <w:rFonts w:cs="OpenSymbol"/>
    </w:rPr>
  </w:style>
  <w:style w:type="character" w:styleId="ListLabel119">
    <w:name w:val="ListLabel 119"/>
    <w:qFormat w:val="1"/>
    <w:rPr>
      <w:rFonts w:cs="OpenSymbol"/>
    </w:rPr>
  </w:style>
  <w:style w:type="character" w:styleId="ListLabel120">
    <w:name w:val="ListLabel 120"/>
    <w:qFormat w:val="1"/>
    <w:rPr>
      <w:rFonts w:cs="OpenSymbol"/>
    </w:rPr>
  </w:style>
  <w:style w:type="character" w:styleId="ListLabel121">
    <w:name w:val="ListLabel 121"/>
    <w:qFormat w:val="1"/>
    <w:rPr>
      <w:rFonts w:cs="OpenSymbol"/>
    </w:rPr>
  </w:style>
  <w:style w:type="character" w:styleId="ListLabel122">
    <w:name w:val="ListLabel 122"/>
    <w:qFormat w:val="1"/>
    <w:rPr>
      <w:rFonts w:cs="OpenSymbol"/>
    </w:rPr>
  </w:style>
  <w:style w:type="character" w:styleId="ListLabel123">
    <w:name w:val="ListLabel 123"/>
    <w:qFormat w:val="1"/>
    <w:rPr>
      <w:rFonts w:ascii="Calibri" w:hAnsi="Calibri"/>
      <w:b w:val="0"/>
      <w:sz w:val="24"/>
      <w:szCs w:val="24"/>
    </w:rPr>
  </w:style>
  <w:style w:type="character" w:styleId="ListLabel124">
    <w:name w:val="ListLabel 124"/>
    <w:qFormat w:val="1"/>
    <w:rPr>
      <w:b w:val="1"/>
      <w:color w:val="000000"/>
      <w:sz w:val="24"/>
      <w:szCs w:val="24"/>
    </w:rPr>
  </w:style>
  <w:style w:type="character" w:styleId="ListLabel125">
    <w:name w:val="ListLabel 125"/>
    <w:qFormat w:val="1"/>
    <w:rPr>
      <w:b w:val="1"/>
    </w:rPr>
  </w:style>
  <w:style w:type="character" w:styleId="ListLabel126">
    <w:name w:val="ListLabel 126"/>
    <w:qFormat w:val="1"/>
    <w:rPr>
      <w:b w:val="1"/>
    </w:rPr>
  </w:style>
  <w:style w:type="character" w:styleId="ListLabel127">
    <w:name w:val="ListLabel 127"/>
    <w:qFormat w:val="1"/>
    <w:rPr>
      <w:b w:val="1"/>
    </w:rPr>
  </w:style>
  <w:style w:type="character" w:styleId="ListLabel128">
    <w:name w:val="ListLabel 128"/>
    <w:qFormat w:val="1"/>
    <w:rPr>
      <w:b w:val="1"/>
    </w:rPr>
  </w:style>
  <w:style w:type="character" w:styleId="ListLabel129">
    <w:name w:val="ListLabel 129"/>
    <w:qFormat w:val="1"/>
    <w:rPr>
      <w:b w:val="1"/>
    </w:rPr>
  </w:style>
  <w:style w:type="character" w:styleId="ListLabel130">
    <w:name w:val="ListLabel 130"/>
    <w:qFormat w:val="1"/>
    <w:rPr>
      <w:b w:val="1"/>
    </w:rPr>
  </w:style>
  <w:style w:type="character" w:styleId="ListLabel131">
    <w:name w:val="ListLabel 131"/>
    <w:qFormat w:val="1"/>
    <w:rPr>
      <w:b w:val="1"/>
    </w:rPr>
  </w:style>
  <w:style w:type="character" w:styleId="ListLabel132">
    <w:name w:val="ListLabel 132"/>
    <w:qFormat w:val="1"/>
    <w:rPr>
      <w:sz w:val="24"/>
      <w:szCs w:val="24"/>
    </w:rPr>
  </w:style>
  <w:style w:type="character" w:styleId="ListLabel133">
    <w:name w:val="ListLabel 133"/>
    <w:qFormat w:val="1"/>
    <w:rPr>
      <w:rFonts w:ascii="Calibri" w:hAnsi="Calibri"/>
      <w:b w:val="0"/>
      <w:sz w:val="24"/>
      <w:szCs w:val="24"/>
    </w:rPr>
  </w:style>
  <w:style w:type="character" w:styleId="ListLabel134">
    <w:name w:val="ListLabel 134"/>
    <w:qFormat w:val="1"/>
    <w:rPr>
      <w:b w:val="1"/>
      <w:color w:val="000000"/>
      <w:sz w:val="24"/>
      <w:szCs w:val="24"/>
    </w:rPr>
  </w:style>
  <w:style w:type="character" w:styleId="ListLabel135">
    <w:name w:val="ListLabel 135"/>
    <w:qFormat w:val="1"/>
    <w:rPr>
      <w:b w:val="1"/>
    </w:rPr>
  </w:style>
  <w:style w:type="character" w:styleId="ListLabel136">
    <w:name w:val="ListLabel 136"/>
    <w:qFormat w:val="1"/>
    <w:rPr>
      <w:b w:val="1"/>
    </w:rPr>
  </w:style>
  <w:style w:type="character" w:styleId="ListLabel137">
    <w:name w:val="ListLabel 137"/>
    <w:qFormat w:val="1"/>
    <w:rPr>
      <w:b w:val="1"/>
    </w:rPr>
  </w:style>
  <w:style w:type="character" w:styleId="ListLabel138">
    <w:name w:val="ListLabel 138"/>
    <w:qFormat w:val="1"/>
    <w:rPr>
      <w:b w:val="1"/>
    </w:rPr>
  </w:style>
  <w:style w:type="character" w:styleId="ListLabel139">
    <w:name w:val="ListLabel 139"/>
    <w:qFormat w:val="1"/>
    <w:rPr>
      <w:b w:val="1"/>
    </w:rPr>
  </w:style>
  <w:style w:type="character" w:styleId="ListLabel140">
    <w:name w:val="ListLabel 140"/>
    <w:qFormat w:val="1"/>
    <w:rPr>
      <w:b w:val="1"/>
    </w:rPr>
  </w:style>
  <w:style w:type="character" w:styleId="ListLabel141">
    <w:name w:val="ListLabel 141"/>
    <w:qFormat w:val="1"/>
    <w:rPr>
      <w:b w:val="1"/>
    </w:rPr>
  </w:style>
  <w:style w:type="character" w:styleId="ListLabel142">
    <w:name w:val="ListLabel 142"/>
    <w:qFormat w:val="1"/>
    <w:rPr>
      <w:rFonts w:cs="OpenSymbol"/>
      <w:sz w:val="24"/>
    </w:rPr>
  </w:style>
  <w:style w:type="character" w:styleId="ListLabel143">
    <w:name w:val="ListLabel 143"/>
    <w:qFormat w:val="1"/>
    <w:rPr>
      <w:rFonts w:cs="Wingdings"/>
    </w:rPr>
  </w:style>
  <w:style w:type="character" w:styleId="ListLabel144">
    <w:name w:val="ListLabel 144"/>
    <w:qFormat w:val="1"/>
    <w:rPr>
      <w:rFonts w:cs="Wingdings"/>
    </w:rPr>
  </w:style>
  <w:style w:type="character" w:styleId="ListLabel145">
    <w:name w:val="ListLabel 145"/>
    <w:qFormat w:val="1"/>
    <w:rPr>
      <w:rFonts w:cs="Wingdings"/>
    </w:rPr>
  </w:style>
  <w:style w:type="character" w:styleId="ListLabel146">
    <w:name w:val="ListLabel 146"/>
    <w:qFormat w:val="1"/>
    <w:rPr>
      <w:rFonts w:cs="Wingdings"/>
    </w:rPr>
  </w:style>
  <w:style w:type="character" w:styleId="ListLabel147">
    <w:name w:val="ListLabel 147"/>
    <w:qFormat w:val="1"/>
    <w:rPr>
      <w:rFonts w:cs="Wingdings"/>
    </w:rPr>
  </w:style>
  <w:style w:type="character" w:styleId="ListLabel148">
    <w:name w:val="ListLabel 148"/>
    <w:qFormat w:val="1"/>
    <w:rPr>
      <w:rFonts w:cs="Wingdings"/>
    </w:rPr>
  </w:style>
  <w:style w:type="character" w:styleId="ListLabel149">
    <w:name w:val="ListLabel 149"/>
    <w:qFormat w:val="1"/>
    <w:rPr>
      <w:rFonts w:cs="Wingdings"/>
    </w:rPr>
  </w:style>
  <w:style w:type="character" w:styleId="ListLabel150">
    <w:name w:val="ListLabel 150"/>
    <w:qFormat w:val="1"/>
    <w:rPr>
      <w:rFonts w:cs="Wingdings"/>
    </w:rPr>
  </w:style>
  <w:style w:type="character" w:styleId="ListLabel151">
    <w:name w:val="ListLabel 151"/>
    <w:qFormat w:val="1"/>
    <w:rPr>
      <w:rFonts w:ascii="Calibri" w:hAnsi="Calibri"/>
      <w:b w:val="0"/>
      <w:sz w:val="24"/>
      <w:szCs w:val="24"/>
    </w:rPr>
  </w:style>
  <w:style w:type="character" w:styleId="ListLabel152">
    <w:name w:val="ListLabel 152"/>
    <w:qFormat w:val="1"/>
    <w:rPr>
      <w:b w:val="1"/>
      <w:color w:val="000000"/>
      <w:sz w:val="24"/>
      <w:szCs w:val="24"/>
    </w:rPr>
  </w:style>
  <w:style w:type="character" w:styleId="ListLabel153">
    <w:name w:val="ListLabel 153"/>
    <w:qFormat w:val="1"/>
    <w:rPr>
      <w:b w:val="1"/>
    </w:rPr>
  </w:style>
  <w:style w:type="character" w:styleId="ListLabel154">
    <w:name w:val="ListLabel 154"/>
    <w:qFormat w:val="1"/>
    <w:rPr>
      <w:b w:val="1"/>
    </w:rPr>
  </w:style>
  <w:style w:type="character" w:styleId="ListLabel155">
    <w:name w:val="ListLabel 155"/>
    <w:qFormat w:val="1"/>
    <w:rPr>
      <w:b w:val="1"/>
    </w:rPr>
  </w:style>
  <w:style w:type="character" w:styleId="ListLabel156">
    <w:name w:val="ListLabel 156"/>
    <w:qFormat w:val="1"/>
    <w:rPr>
      <w:b w:val="1"/>
    </w:rPr>
  </w:style>
  <w:style w:type="character" w:styleId="ListLabel157">
    <w:name w:val="ListLabel 157"/>
    <w:qFormat w:val="1"/>
    <w:rPr>
      <w:b w:val="1"/>
    </w:rPr>
  </w:style>
  <w:style w:type="character" w:styleId="ListLabel158">
    <w:name w:val="ListLabel 158"/>
    <w:qFormat w:val="1"/>
    <w:rPr>
      <w:b w:val="1"/>
    </w:rPr>
  </w:style>
  <w:style w:type="character" w:styleId="ListLabel159">
    <w:name w:val="ListLabel 159"/>
    <w:qFormat w:val="1"/>
    <w:rPr>
      <w:b w:val="1"/>
    </w:rPr>
  </w:style>
  <w:style w:type="character" w:styleId="ListLabel160">
    <w:name w:val="ListLabel 160"/>
    <w:qFormat w:val="1"/>
    <w:rPr>
      <w:rFonts w:cs="OpenSymbol"/>
      <w:sz w:val="24"/>
    </w:rPr>
  </w:style>
  <w:style w:type="character" w:styleId="ListLabel161">
    <w:name w:val="ListLabel 161"/>
    <w:qFormat w:val="1"/>
    <w:rPr>
      <w:rFonts w:cs="Wingdings"/>
    </w:rPr>
  </w:style>
  <w:style w:type="character" w:styleId="ListLabel162">
    <w:name w:val="ListLabel 162"/>
    <w:qFormat w:val="1"/>
    <w:rPr>
      <w:rFonts w:cs="Wingdings"/>
    </w:rPr>
  </w:style>
  <w:style w:type="character" w:styleId="ListLabel163">
    <w:name w:val="ListLabel 163"/>
    <w:qFormat w:val="1"/>
    <w:rPr>
      <w:rFonts w:cs="Wingdings"/>
    </w:rPr>
  </w:style>
  <w:style w:type="character" w:styleId="ListLabel164">
    <w:name w:val="ListLabel 164"/>
    <w:qFormat w:val="1"/>
    <w:rPr>
      <w:rFonts w:cs="Wingdings"/>
    </w:rPr>
  </w:style>
  <w:style w:type="character" w:styleId="ListLabel165">
    <w:name w:val="ListLabel 165"/>
    <w:qFormat w:val="1"/>
    <w:rPr>
      <w:rFonts w:cs="Wingdings"/>
    </w:rPr>
  </w:style>
  <w:style w:type="character" w:styleId="ListLabel166">
    <w:name w:val="ListLabel 166"/>
    <w:qFormat w:val="1"/>
    <w:rPr>
      <w:rFonts w:cs="Wingdings"/>
    </w:rPr>
  </w:style>
  <w:style w:type="character" w:styleId="ListLabel167">
    <w:name w:val="ListLabel 167"/>
    <w:qFormat w:val="1"/>
    <w:rPr>
      <w:rFonts w:cs="Wingdings"/>
    </w:rPr>
  </w:style>
  <w:style w:type="character" w:styleId="ListLabel168">
    <w:name w:val="ListLabel 168"/>
    <w:qFormat w:val="1"/>
    <w:rPr>
      <w:rFonts w:cs="Wingdings"/>
    </w:rPr>
  </w:style>
  <w:style w:type="character" w:styleId="ListLabel169">
    <w:name w:val="ListLabel 169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170">
    <w:name w:val="ListLabel 170"/>
    <w:qFormat w:val="1"/>
    <w:rPr>
      <w:b w:val="1"/>
      <w:bCs w:val="1"/>
      <w:color w:val="000000"/>
      <w:sz w:val="24"/>
      <w:szCs w:val="24"/>
    </w:rPr>
  </w:style>
  <w:style w:type="character" w:styleId="ListLabel171">
    <w:name w:val="ListLabel 171"/>
    <w:qFormat w:val="1"/>
    <w:rPr>
      <w:b w:val="1"/>
      <w:bCs w:val="1"/>
    </w:rPr>
  </w:style>
  <w:style w:type="character" w:styleId="ListLabel172">
    <w:name w:val="ListLabel 172"/>
    <w:qFormat w:val="1"/>
    <w:rPr>
      <w:b w:val="1"/>
      <w:bCs w:val="1"/>
    </w:rPr>
  </w:style>
  <w:style w:type="character" w:styleId="ListLabel173">
    <w:name w:val="ListLabel 173"/>
    <w:qFormat w:val="1"/>
    <w:rPr>
      <w:b w:val="1"/>
      <w:bCs w:val="1"/>
    </w:rPr>
  </w:style>
  <w:style w:type="character" w:styleId="ListLabel174">
    <w:name w:val="ListLabel 174"/>
    <w:qFormat w:val="1"/>
    <w:rPr>
      <w:b w:val="1"/>
      <w:bCs w:val="1"/>
    </w:rPr>
  </w:style>
  <w:style w:type="character" w:styleId="ListLabel175">
    <w:name w:val="ListLabel 175"/>
    <w:qFormat w:val="1"/>
    <w:rPr>
      <w:b w:val="1"/>
      <w:bCs w:val="1"/>
    </w:rPr>
  </w:style>
  <w:style w:type="character" w:styleId="ListLabel176">
    <w:name w:val="ListLabel 176"/>
    <w:qFormat w:val="1"/>
    <w:rPr>
      <w:b w:val="1"/>
      <w:bCs w:val="1"/>
    </w:rPr>
  </w:style>
  <w:style w:type="character" w:styleId="ListLabel177">
    <w:name w:val="ListLabel 177"/>
    <w:qFormat w:val="1"/>
    <w:rPr>
      <w:b w:val="1"/>
      <w:bCs w:val="1"/>
    </w:rPr>
  </w:style>
  <w:style w:type="character" w:styleId="ListLabel178">
    <w:name w:val="ListLabel 178"/>
    <w:qFormat w:val="1"/>
    <w:rPr>
      <w:rFonts w:ascii="Calibri" w:hAnsi="Calibri"/>
      <w:b w:val="0"/>
      <w:sz w:val="24"/>
      <w:szCs w:val="24"/>
    </w:rPr>
  </w:style>
  <w:style w:type="character" w:styleId="ListLabel179">
    <w:name w:val="ListLabel 179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180">
    <w:name w:val="ListLabel 180"/>
    <w:qFormat w:val="1"/>
    <w:rPr>
      <w:b w:val="1"/>
      <w:bCs w:val="1"/>
      <w:color w:val="000000"/>
      <w:sz w:val="24"/>
      <w:szCs w:val="24"/>
    </w:rPr>
  </w:style>
  <w:style w:type="character" w:styleId="ListLabel181">
    <w:name w:val="ListLabel 181"/>
    <w:qFormat w:val="1"/>
    <w:rPr>
      <w:b w:val="1"/>
      <w:bCs w:val="1"/>
    </w:rPr>
  </w:style>
  <w:style w:type="character" w:styleId="ListLabel182">
    <w:name w:val="ListLabel 182"/>
    <w:qFormat w:val="1"/>
    <w:rPr>
      <w:b w:val="1"/>
      <w:bCs w:val="1"/>
    </w:rPr>
  </w:style>
  <w:style w:type="character" w:styleId="ListLabel183">
    <w:name w:val="ListLabel 183"/>
    <w:qFormat w:val="1"/>
    <w:rPr>
      <w:b w:val="1"/>
      <w:bCs w:val="1"/>
    </w:rPr>
  </w:style>
  <w:style w:type="character" w:styleId="ListLabel184">
    <w:name w:val="ListLabel 184"/>
    <w:qFormat w:val="1"/>
    <w:rPr>
      <w:b w:val="1"/>
      <w:bCs w:val="1"/>
    </w:rPr>
  </w:style>
  <w:style w:type="character" w:styleId="ListLabel185">
    <w:name w:val="ListLabel 185"/>
    <w:qFormat w:val="1"/>
    <w:rPr>
      <w:b w:val="1"/>
      <w:bCs w:val="1"/>
    </w:rPr>
  </w:style>
  <w:style w:type="character" w:styleId="ListLabel186">
    <w:name w:val="ListLabel 186"/>
    <w:qFormat w:val="1"/>
    <w:rPr>
      <w:b w:val="1"/>
      <w:bCs w:val="1"/>
    </w:rPr>
  </w:style>
  <w:style w:type="character" w:styleId="ListLabel187">
    <w:name w:val="ListLabel 187"/>
    <w:qFormat w:val="1"/>
    <w:rPr>
      <w:b w:val="1"/>
      <w:bCs w:val="1"/>
    </w:rPr>
  </w:style>
  <w:style w:type="character" w:styleId="ListLabel188">
    <w:name w:val="ListLabel 188"/>
    <w:qFormat w:val="1"/>
    <w:rPr>
      <w:rFonts w:ascii="Calibri" w:cs="OpenSymbol" w:hAnsi="Calibri"/>
      <w:b w:val="0"/>
      <w:sz w:val="24"/>
    </w:rPr>
  </w:style>
  <w:style w:type="character" w:styleId="ListLabel189">
    <w:name w:val="ListLabel 189"/>
    <w:qFormat w:val="1"/>
    <w:rPr>
      <w:rFonts w:cs="OpenSymbol"/>
    </w:rPr>
  </w:style>
  <w:style w:type="character" w:styleId="ListLabel190">
    <w:name w:val="ListLabel 190"/>
    <w:qFormat w:val="1"/>
    <w:rPr>
      <w:rFonts w:cs="OpenSymbol"/>
    </w:rPr>
  </w:style>
  <w:style w:type="character" w:styleId="ListLabel191">
    <w:name w:val="ListLabel 191"/>
    <w:qFormat w:val="1"/>
    <w:rPr>
      <w:rFonts w:cs="OpenSymbol"/>
    </w:rPr>
  </w:style>
  <w:style w:type="character" w:styleId="ListLabel192">
    <w:name w:val="ListLabel 192"/>
    <w:qFormat w:val="1"/>
    <w:rPr>
      <w:rFonts w:cs="OpenSymbol"/>
    </w:rPr>
  </w:style>
  <w:style w:type="character" w:styleId="ListLabel193">
    <w:name w:val="ListLabel 193"/>
    <w:qFormat w:val="1"/>
    <w:rPr>
      <w:rFonts w:cs="OpenSymbol"/>
    </w:rPr>
  </w:style>
  <w:style w:type="character" w:styleId="ListLabel194">
    <w:name w:val="ListLabel 194"/>
    <w:qFormat w:val="1"/>
    <w:rPr>
      <w:rFonts w:cs="OpenSymbol"/>
    </w:rPr>
  </w:style>
  <w:style w:type="character" w:styleId="ListLabel195">
    <w:name w:val="ListLabel 195"/>
    <w:qFormat w:val="1"/>
    <w:rPr>
      <w:rFonts w:cs="OpenSymbol"/>
    </w:rPr>
  </w:style>
  <w:style w:type="character" w:styleId="ListLabel196">
    <w:name w:val="ListLabel 196"/>
    <w:qFormat w:val="1"/>
    <w:rPr>
      <w:rFonts w:cs="OpenSymbol"/>
    </w:rPr>
  </w:style>
  <w:style w:type="character" w:styleId="ListLabel197">
    <w:name w:val="ListLabel 197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198">
    <w:name w:val="ListLabel 198"/>
    <w:qFormat w:val="1"/>
    <w:rPr>
      <w:b w:val="1"/>
      <w:bCs w:val="1"/>
      <w:color w:val="000000"/>
      <w:sz w:val="24"/>
      <w:szCs w:val="24"/>
    </w:rPr>
  </w:style>
  <w:style w:type="character" w:styleId="ListLabel199">
    <w:name w:val="ListLabel 199"/>
    <w:qFormat w:val="1"/>
    <w:rPr>
      <w:b w:val="1"/>
      <w:bCs w:val="1"/>
    </w:rPr>
  </w:style>
  <w:style w:type="character" w:styleId="ListLabel200">
    <w:name w:val="ListLabel 200"/>
    <w:qFormat w:val="1"/>
    <w:rPr>
      <w:b w:val="1"/>
      <w:bCs w:val="1"/>
    </w:rPr>
  </w:style>
  <w:style w:type="character" w:styleId="ListLabel201">
    <w:name w:val="ListLabel 201"/>
    <w:qFormat w:val="1"/>
    <w:rPr>
      <w:b w:val="1"/>
      <w:bCs w:val="1"/>
    </w:rPr>
  </w:style>
  <w:style w:type="character" w:styleId="ListLabel202">
    <w:name w:val="ListLabel 202"/>
    <w:qFormat w:val="1"/>
    <w:rPr>
      <w:b w:val="1"/>
      <w:bCs w:val="1"/>
    </w:rPr>
  </w:style>
  <w:style w:type="character" w:styleId="ListLabel203">
    <w:name w:val="ListLabel 203"/>
    <w:qFormat w:val="1"/>
    <w:rPr>
      <w:b w:val="1"/>
      <w:bCs w:val="1"/>
    </w:rPr>
  </w:style>
  <w:style w:type="character" w:styleId="ListLabel204">
    <w:name w:val="ListLabel 204"/>
    <w:qFormat w:val="1"/>
    <w:rPr>
      <w:b w:val="1"/>
      <w:bCs w:val="1"/>
    </w:rPr>
  </w:style>
  <w:style w:type="character" w:styleId="ListLabel205">
    <w:name w:val="ListLabel 205"/>
    <w:qFormat w:val="1"/>
    <w:rPr>
      <w:b w:val="1"/>
      <w:bCs w:val="1"/>
    </w:rPr>
  </w:style>
  <w:style w:type="character" w:styleId="ListLabel206">
    <w:name w:val="ListLabel 206"/>
    <w:qFormat w:val="1"/>
    <w:rPr>
      <w:rFonts w:ascii="Calibri" w:cs="OpenSymbol" w:hAnsi="Calibri"/>
      <w:b w:val="0"/>
      <w:sz w:val="24"/>
    </w:rPr>
  </w:style>
  <w:style w:type="character" w:styleId="ListLabel207">
    <w:name w:val="ListLabel 207"/>
    <w:qFormat w:val="1"/>
    <w:rPr>
      <w:rFonts w:cs="OpenSymbol"/>
    </w:rPr>
  </w:style>
  <w:style w:type="character" w:styleId="ListLabel208">
    <w:name w:val="ListLabel 208"/>
    <w:qFormat w:val="1"/>
    <w:rPr>
      <w:rFonts w:cs="OpenSymbol"/>
    </w:rPr>
  </w:style>
  <w:style w:type="character" w:styleId="ListLabel209">
    <w:name w:val="ListLabel 209"/>
    <w:qFormat w:val="1"/>
    <w:rPr>
      <w:rFonts w:cs="OpenSymbol"/>
    </w:rPr>
  </w:style>
  <w:style w:type="character" w:styleId="ListLabel210">
    <w:name w:val="ListLabel 210"/>
    <w:qFormat w:val="1"/>
    <w:rPr>
      <w:rFonts w:cs="OpenSymbol"/>
    </w:rPr>
  </w:style>
  <w:style w:type="character" w:styleId="ListLabel211">
    <w:name w:val="ListLabel 211"/>
    <w:qFormat w:val="1"/>
    <w:rPr>
      <w:rFonts w:cs="OpenSymbol"/>
    </w:rPr>
  </w:style>
  <w:style w:type="character" w:styleId="ListLabel212">
    <w:name w:val="ListLabel 212"/>
    <w:qFormat w:val="1"/>
    <w:rPr>
      <w:rFonts w:cs="OpenSymbol"/>
    </w:rPr>
  </w:style>
  <w:style w:type="character" w:styleId="ListLabel213">
    <w:name w:val="ListLabel 213"/>
    <w:qFormat w:val="1"/>
    <w:rPr>
      <w:rFonts w:cs="OpenSymbol"/>
    </w:rPr>
  </w:style>
  <w:style w:type="character" w:styleId="ListLabel214">
    <w:name w:val="ListLabel 214"/>
    <w:qFormat w:val="1"/>
    <w:rPr>
      <w:rFonts w:cs="OpenSymbol"/>
    </w:rPr>
  </w:style>
  <w:style w:type="character" w:styleId="ListLabel215">
    <w:name w:val="ListLabel 215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216">
    <w:name w:val="ListLabel 216"/>
    <w:qFormat w:val="1"/>
    <w:rPr>
      <w:b w:val="1"/>
      <w:bCs w:val="1"/>
      <w:color w:val="000000"/>
      <w:sz w:val="24"/>
      <w:szCs w:val="24"/>
    </w:rPr>
  </w:style>
  <w:style w:type="character" w:styleId="ListLabel217">
    <w:name w:val="ListLabel 217"/>
    <w:qFormat w:val="1"/>
    <w:rPr>
      <w:b w:val="1"/>
      <w:bCs w:val="1"/>
    </w:rPr>
  </w:style>
  <w:style w:type="character" w:styleId="ListLabel218">
    <w:name w:val="ListLabel 218"/>
    <w:qFormat w:val="1"/>
    <w:rPr>
      <w:b w:val="1"/>
      <w:bCs w:val="1"/>
    </w:rPr>
  </w:style>
  <w:style w:type="character" w:styleId="ListLabel219">
    <w:name w:val="ListLabel 219"/>
    <w:qFormat w:val="1"/>
    <w:rPr>
      <w:b w:val="1"/>
      <w:bCs w:val="1"/>
    </w:rPr>
  </w:style>
  <w:style w:type="character" w:styleId="ListLabel220">
    <w:name w:val="ListLabel 220"/>
    <w:qFormat w:val="1"/>
    <w:rPr>
      <w:b w:val="1"/>
      <w:bCs w:val="1"/>
    </w:rPr>
  </w:style>
  <w:style w:type="character" w:styleId="ListLabel221">
    <w:name w:val="ListLabel 221"/>
    <w:qFormat w:val="1"/>
    <w:rPr>
      <w:b w:val="1"/>
      <w:bCs w:val="1"/>
    </w:rPr>
  </w:style>
  <w:style w:type="character" w:styleId="ListLabel222">
    <w:name w:val="ListLabel 222"/>
    <w:qFormat w:val="1"/>
    <w:rPr>
      <w:b w:val="1"/>
      <w:bCs w:val="1"/>
    </w:rPr>
  </w:style>
  <w:style w:type="character" w:styleId="ListLabel223">
    <w:name w:val="ListLabel 223"/>
    <w:qFormat w:val="1"/>
    <w:rPr>
      <w:b w:val="1"/>
      <w:bCs w:val="1"/>
    </w:rPr>
  </w:style>
  <w:style w:type="character" w:styleId="ListLabel224">
    <w:name w:val="ListLabel 224"/>
    <w:qFormat w:val="1"/>
    <w:rPr>
      <w:rFonts w:ascii="Calibri" w:cs="OpenSymbol" w:hAnsi="Calibri"/>
      <w:b w:val="0"/>
      <w:sz w:val="24"/>
    </w:rPr>
  </w:style>
  <w:style w:type="character" w:styleId="ListLabel225">
    <w:name w:val="ListLabel 225"/>
    <w:qFormat w:val="1"/>
    <w:rPr>
      <w:rFonts w:cs="OpenSymbol"/>
    </w:rPr>
  </w:style>
  <w:style w:type="character" w:styleId="ListLabel226">
    <w:name w:val="ListLabel 226"/>
    <w:qFormat w:val="1"/>
    <w:rPr>
      <w:rFonts w:cs="OpenSymbol"/>
    </w:rPr>
  </w:style>
  <w:style w:type="character" w:styleId="ListLabel227">
    <w:name w:val="ListLabel 227"/>
    <w:qFormat w:val="1"/>
    <w:rPr>
      <w:rFonts w:cs="OpenSymbol"/>
    </w:rPr>
  </w:style>
  <w:style w:type="character" w:styleId="ListLabel228">
    <w:name w:val="ListLabel 228"/>
    <w:qFormat w:val="1"/>
    <w:rPr>
      <w:rFonts w:cs="OpenSymbol"/>
    </w:rPr>
  </w:style>
  <w:style w:type="character" w:styleId="ListLabel229">
    <w:name w:val="ListLabel 229"/>
    <w:qFormat w:val="1"/>
    <w:rPr>
      <w:rFonts w:cs="OpenSymbol"/>
    </w:rPr>
  </w:style>
  <w:style w:type="character" w:styleId="ListLabel230">
    <w:name w:val="ListLabel 230"/>
    <w:qFormat w:val="1"/>
    <w:rPr>
      <w:rFonts w:cs="OpenSymbol"/>
    </w:rPr>
  </w:style>
  <w:style w:type="character" w:styleId="ListLabel231">
    <w:name w:val="ListLabel 231"/>
    <w:qFormat w:val="1"/>
    <w:rPr>
      <w:rFonts w:cs="OpenSymbol"/>
    </w:rPr>
  </w:style>
  <w:style w:type="character" w:styleId="ListLabel232">
    <w:name w:val="ListLabel 232"/>
    <w:qFormat w:val="1"/>
    <w:rPr>
      <w:rFonts w:cs="OpenSymbol"/>
    </w:rPr>
  </w:style>
  <w:style w:type="character" w:styleId="ListLabel233">
    <w:name w:val="ListLabel 233"/>
    <w:qFormat w:val="1"/>
    <w:rPr>
      <w:rFonts w:ascii="Calibri" w:cs="Calibri" w:eastAsia="Calibri" w:hAnsi="Calibri"/>
      <w:b w:val="0"/>
      <w:bCs w:val="0"/>
      <w:sz w:val="24"/>
      <w:szCs w:val="24"/>
    </w:rPr>
  </w:style>
  <w:style w:type="character" w:styleId="ListLabel234">
    <w:name w:val="ListLabel 234"/>
    <w:qFormat w:val="1"/>
    <w:rPr>
      <w:b w:val="1"/>
      <w:bCs w:val="1"/>
      <w:color w:val="000000"/>
      <w:sz w:val="24"/>
      <w:szCs w:val="24"/>
    </w:rPr>
  </w:style>
  <w:style w:type="character" w:styleId="ListLabel235">
    <w:name w:val="ListLabel 235"/>
    <w:qFormat w:val="1"/>
    <w:rPr>
      <w:b w:val="1"/>
      <w:bCs w:val="1"/>
    </w:rPr>
  </w:style>
  <w:style w:type="character" w:styleId="ListLabel236">
    <w:name w:val="ListLabel 236"/>
    <w:qFormat w:val="1"/>
    <w:rPr>
      <w:b w:val="1"/>
      <w:bCs w:val="1"/>
    </w:rPr>
  </w:style>
  <w:style w:type="character" w:styleId="ListLabel237">
    <w:name w:val="ListLabel 237"/>
    <w:qFormat w:val="1"/>
    <w:rPr>
      <w:b w:val="1"/>
      <w:bCs w:val="1"/>
    </w:rPr>
  </w:style>
  <w:style w:type="character" w:styleId="ListLabel238">
    <w:name w:val="ListLabel 238"/>
    <w:qFormat w:val="1"/>
    <w:rPr>
      <w:b w:val="1"/>
      <w:bCs w:val="1"/>
    </w:rPr>
  </w:style>
  <w:style w:type="character" w:styleId="ListLabel239">
    <w:name w:val="ListLabel 239"/>
    <w:qFormat w:val="1"/>
    <w:rPr>
      <w:b w:val="1"/>
      <w:bCs w:val="1"/>
    </w:rPr>
  </w:style>
  <w:style w:type="character" w:styleId="ListLabel240">
    <w:name w:val="ListLabel 240"/>
    <w:qFormat w:val="1"/>
    <w:rPr>
      <w:b w:val="1"/>
      <w:bCs w:val="1"/>
    </w:rPr>
  </w:style>
  <w:style w:type="character" w:styleId="ListLabel241">
    <w:name w:val="ListLabel 241"/>
    <w:qFormat w:val="1"/>
    <w:rPr>
      <w:b w:val="1"/>
      <w:bCs w:val="1"/>
    </w:rPr>
  </w:style>
  <w:style w:type="character" w:styleId="ListLabel242">
    <w:name w:val="ListLabel 242"/>
    <w:qFormat w:val="1"/>
    <w:rPr>
      <w:rFonts w:ascii="Calibri" w:cs="OpenSymbol" w:hAnsi="Calibri"/>
      <w:b w:val="0"/>
      <w:sz w:val="24"/>
    </w:rPr>
  </w:style>
  <w:style w:type="character" w:styleId="ListLabel243">
    <w:name w:val="ListLabel 243"/>
    <w:qFormat w:val="1"/>
    <w:rPr>
      <w:rFonts w:cs="OpenSymbol"/>
    </w:rPr>
  </w:style>
  <w:style w:type="character" w:styleId="ListLabel244">
    <w:name w:val="ListLabel 244"/>
    <w:qFormat w:val="1"/>
    <w:rPr>
      <w:rFonts w:cs="OpenSymbol"/>
    </w:rPr>
  </w:style>
  <w:style w:type="character" w:styleId="ListLabel245">
    <w:name w:val="ListLabel 245"/>
    <w:qFormat w:val="1"/>
    <w:rPr>
      <w:rFonts w:cs="OpenSymbol"/>
    </w:rPr>
  </w:style>
  <w:style w:type="character" w:styleId="ListLabel246">
    <w:name w:val="ListLabel 246"/>
    <w:qFormat w:val="1"/>
    <w:rPr>
      <w:rFonts w:cs="OpenSymbol"/>
    </w:rPr>
  </w:style>
  <w:style w:type="character" w:styleId="ListLabel247">
    <w:name w:val="ListLabel 247"/>
    <w:qFormat w:val="1"/>
    <w:rPr>
      <w:rFonts w:cs="OpenSymbol"/>
    </w:rPr>
  </w:style>
  <w:style w:type="character" w:styleId="ListLabel248">
    <w:name w:val="ListLabel 248"/>
    <w:qFormat w:val="1"/>
    <w:rPr>
      <w:rFonts w:cs="OpenSymbol"/>
    </w:rPr>
  </w:style>
  <w:style w:type="character" w:styleId="ListLabel249">
    <w:name w:val="ListLabel 249"/>
    <w:qFormat w:val="1"/>
    <w:rPr>
      <w:rFonts w:cs="OpenSymbol"/>
    </w:rPr>
  </w:style>
  <w:style w:type="character" w:styleId="ListLabel250">
    <w:name w:val="ListLabel 250"/>
    <w:qFormat w:val="1"/>
    <w:rPr>
      <w:rFonts w:cs="OpenSymbol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1" w:default="1">
    <w:name w:val="LO-normal1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1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-10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-10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-10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rjGv7fWC9F/ll8GKt7FukPxdyw==">CgMxLjAyDmgubGN5ZXUxN20xd3gyMg5oLjNwMm9oY2J0NDh2dDIOaC5lZzBwY28xcnVvaXk4AHIhMWJWd3lwNDNLRjZSUFFrNDM1U1dPLTFyZ3NwamtfUVhY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